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3713" w:rsidRDefault="00023713">
      <w:pPr>
        <w:jc w:val="center"/>
        <w:rPr>
          <w:color w:val="000000"/>
          <w:lang w:eastAsia="ru-RU"/>
        </w:rPr>
      </w:pPr>
    </w:p>
    <w:p w:rsidR="00023713" w:rsidRDefault="00023713">
      <w:pPr>
        <w:jc w:val="center"/>
        <w:rPr>
          <w:color w:val="000000"/>
          <w:lang w:eastAsia="ru-RU"/>
        </w:rPr>
      </w:pPr>
    </w:p>
    <w:p w:rsidR="00023713" w:rsidRDefault="00023713">
      <w:pPr>
        <w:jc w:val="center"/>
        <w:rPr>
          <w:color w:val="000000"/>
          <w:lang w:eastAsia="ru-RU"/>
        </w:rPr>
      </w:pPr>
    </w:p>
    <w:p w:rsidR="00C10AC7" w:rsidRPr="00C306EA" w:rsidRDefault="00023713">
      <w:pPr>
        <w:jc w:val="center"/>
        <w:rPr>
          <w:color w:val="000000"/>
          <w:lang w:eastAsia="ru-RU"/>
        </w:rPr>
      </w:pPr>
      <w:bookmarkStart w:id="0" w:name="_GoBack"/>
      <w:bookmarkEnd w:id="0"/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6pt;width:40.5pt;height:45.2pt;z-index:-251658752;mso-wrap-distance-left:9.05pt;mso-wrap-distance-right:9.05pt;mso-position-horizontal:center" filled="t">
            <v:fill color2="black"/>
            <v:imagedata r:id="rId9" o:title=""/>
          </v:shape>
        </w:pict>
      </w:r>
    </w:p>
    <w:p w:rsidR="00C10AC7" w:rsidRPr="00C306EA" w:rsidRDefault="002750AF">
      <w:pPr>
        <w:jc w:val="center"/>
        <w:rPr>
          <w:b/>
          <w:bCs/>
          <w:color w:val="000000"/>
          <w:sz w:val="28"/>
          <w:szCs w:val="28"/>
        </w:rPr>
      </w:pPr>
      <w:r w:rsidRPr="00C306EA">
        <w:rPr>
          <w:color w:val="000000"/>
          <w:sz w:val="28"/>
          <w:szCs w:val="28"/>
        </w:rPr>
        <w:t xml:space="preserve">АДМИНИСТРАЦИЯ </w:t>
      </w:r>
      <w:r w:rsidR="00C10AC7" w:rsidRPr="00C306EA">
        <w:rPr>
          <w:color w:val="000000"/>
          <w:sz w:val="28"/>
          <w:szCs w:val="28"/>
        </w:rPr>
        <w:t>БАБУШКИНСКОГО МУНИЦИПАЛЬНОГО РАЙОНА ВОЛОГОДСКОЙ ОБЛАСТИ</w:t>
      </w:r>
    </w:p>
    <w:p w:rsidR="00C10AC7" w:rsidRPr="00C306EA" w:rsidRDefault="00C10AC7">
      <w:pPr>
        <w:jc w:val="center"/>
        <w:rPr>
          <w:b/>
          <w:bCs/>
          <w:color w:val="000000"/>
          <w:sz w:val="28"/>
          <w:szCs w:val="28"/>
        </w:rPr>
      </w:pPr>
    </w:p>
    <w:bookmarkStart w:id="1" w:name="__Fieldmark__19976_1647576933"/>
    <w:p w:rsidR="00C10AC7" w:rsidRPr="00C306EA" w:rsidRDefault="00C10AC7">
      <w:pPr>
        <w:jc w:val="center"/>
        <w:rPr>
          <w:b/>
          <w:bCs/>
          <w:color w:val="000000"/>
          <w:sz w:val="28"/>
          <w:szCs w:val="28"/>
          <w:lang w:val="en-US"/>
        </w:rPr>
      </w:pPr>
      <w:r w:rsidRPr="00C306EA">
        <w:rPr>
          <w:color w:val="000000"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П О С Т А Н О В Л Е Н И Е"/>
              <w:listEntry w:val="Р А С П О Р Я Ж Е Н И Е"/>
            </w:ddList>
          </w:ffData>
        </w:fldChar>
      </w:r>
      <w:r w:rsidRPr="00C306EA">
        <w:rPr>
          <w:color w:val="000000"/>
          <w:sz w:val="28"/>
          <w:szCs w:val="28"/>
        </w:rPr>
        <w:instrText xml:space="preserve"> FORMDROPDOWN </w:instrText>
      </w:r>
      <w:r w:rsidRPr="00C306EA">
        <w:rPr>
          <w:b/>
          <w:bCs/>
          <w:color w:val="000000"/>
          <w:sz w:val="28"/>
          <w:szCs w:val="28"/>
        </w:rPr>
      </w:r>
      <w:r w:rsidRPr="00C306EA">
        <w:rPr>
          <w:b/>
          <w:bCs/>
          <w:color w:val="000000"/>
          <w:sz w:val="28"/>
          <w:szCs w:val="28"/>
        </w:rPr>
        <w:fldChar w:fldCharType="end"/>
      </w:r>
      <w:bookmarkEnd w:id="1"/>
    </w:p>
    <w:p w:rsidR="00C10AC7" w:rsidRPr="00C306EA" w:rsidRDefault="00C10AC7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C10AC7" w:rsidRPr="00C306EA" w:rsidRDefault="00303912">
      <w:pPr>
        <w:tabs>
          <w:tab w:val="left" w:pos="1125"/>
          <w:tab w:val="left" w:pos="5445"/>
          <w:tab w:val="decimal" w:pos="87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19 </w:t>
      </w:r>
      <w:r w:rsidR="002750AF" w:rsidRPr="00C306EA">
        <w:rPr>
          <w:color w:val="000000"/>
          <w:sz w:val="28"/>
          <w:szCs w:val="28"/>
          <w:u w:val="single"/>
        </w:rPr>
        <w:t>июня</w:t>
      </w:r>
      <w:r w:rsidR="00C10AC7" w:rsidRPr="00C306EA">
        <w:rPr>
          <w:color w:val="000000"/>
          <w:sz w:val="28"/>
          <w:szCs w:val="28"/>
          <w:u w:val="single"/>
        </w:rPr>
        <w:t xml:space="preserve"> 201</w:t>
      </w:r>
      <w:r w:rsidR="002750AF" w:rsidRPr="00C306EA">
        <w:rPr>
          <w:color w:val="000000"/>
          <w:sz w:val="28"/>
          <w:szCs w:val="28"/>
          <w:u w:val="single"/>
        </w:rPr>
        <w:t>9</w:t>
      </w:r>
      <w:r w:rsidR="00C10AC7" w:rsidRPr="00C306EA">
        <w:rPr>
          <w:color w:val="000000"/>
          <w:sz w:val="28"/>
          <w:szCs w:val="28"/>
          <w:u w:val="single"/>
        </w:rPr>
        <w:t xml:space="preserve"> г.</w:t>
      </w:r>
      <w:r w:rsidR="00C10AC7" w:rsidRPr="00C306EA">
        <w:rPr>
          <w:color w:val="000000"/>
          <w:sz w:val="28"/>
          <w:szCs w:val="28"/>
        </w:rPr>
        <w:tab/>
      </w:r>
      <w:r w:rsidR="00C10AC7" w:rsidRPr="00C306EA">
        <w:rPr>
          <w:color w:val="000000"/>
          <w:sz w:val="28"/>
          <w:szCs w:val="28"/>
        </w:rPr>
        <w:tab/>
      </w:r>
      <w:r w:rsidR="00DF3DB3" w:rsidRPr="00C306EA">
        <w:rPr>
          <w:color w:val="000000"/>
          <w:sz w:val="28"/>
          <w:szCs w:val="28"/>
        </w:rPr>
        <w:tab/>
      </w:r>
      <w:r w:rsidR="00C10AC7" w:rsidRPr="00C306EA">
        <w:rPr>
          <w:color w:val="000000"/>
          <w:sz w:val="28"/>
          <w:szCs w:val="28"/>
        </w:rPr>
        <w:t>№</w:t>
      </w:r>
      <w:r w:rsidR="005E0340">
        <w:rPr>
          <w:color w:val="000000"/>
          <w:sz w:val="28"/>
          <w:szCs w:val="28"/>
          <w:u w:val="single"/>
        </w:rPr>
        <w:t xml:space="preserve"> 476</w:t>
      </w:r>
    </w:p>
    <w:p w:rsidR="00C10AC7" w:rsidRPr="00C306EA" w:rsidRDefault="00C10AC7">
      <w:pPr>
        <w:ind w:firstLine="709"/>
        <w:jc w:val="both"/>
        <w:rPr>
          <w:color w:val="000000"/>
          <w:sz w:val="28"/>
          <w:szCs w:val="28"/>
        </w:rPr>
      </w:pPr>
      <w:r w:rsidRPr="00C306EA">
        <w:rPr>
          <w:b/>
          <w:bCs/>
          <w:color w:val="000000"/>
          <w:sz w:val="28"/>
          <w:szCs w:val="28"/>
        </w:rPr>
        <w:t xml:space="preserve"> </w:t>
      </w:r>
    </w:p>
    <w:p w:rsidR="00C10AC7" w:rsidRPr="00C306EA" w:rsidRDefault="00C10AC7">
      <w:pPr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 w:rsidRPr="00C306EA">
        <w:rPr>
          <w:color w:val="000000"/>
          <w:sz w:val="28"/>
          <w:szCs w:val="28"/>
        </w:rPr>
        <w:t>с</w:t>
      </w:r>
      <w:proofErr w:type="gramEnd"/>
      <w:r w:rsidRPr="00C306EA">
        <w:rPr>
          <w:color w:val="000000"/>
          <w:sz w:val="28"/>
          <w:szCs w:val="28"/>
        </w:rPr>
        <w:t>.</w:t>
      </w:r>
      <w:proofErr w:type="gramStart"/>
      <w:r w:rsidRPr="00C306EA">
        <w:rPr>
          <w:color w:val="000000"/>
          <w:sz w:val="28"/>
          <w:szCs w:val="28"/>
        </w:rPr>
        <w:t>им</w:t>
      </w:r>
      <w:proofErr w:type="spellEnd"/>
      <w:proofErr w:type="gramEnd"/>
      <w:r w:rsidRPr="00C306EA">
        <w:rPr>
          <w:color w:val="000000"/>
          <w:sz w:val="28"/>
          <w:szCs w:val="28"/>
        </w:rPr>
        <w:t>. Бабушкина</w:t>
      </w:r>
    </w:p>
    <w:p w:rsidR="00C10AC7" w:rsidRPr="00C306EA" w:rsidRDefault="00C10AC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66113" w:rsidRPr="00C306EA" w:rsidRDefault="00C923C5" w:rsidP="00C923C5">
      <w:pPr>
        <w:ind w:left="1985" w:right="2266"/>
        <w:jc w:val="center"/>
        <w:rPr>
          <w:b/>
          <w:bCs/>
          <w:color w:val="000000"/>
          <w:sz w:val="28"/>
          <w:szCs w:val="28"/>
        </w:rPr>
      </w:pPr>
      <w:r w:rsidRPr="00C306EA">
        <w:rPr>
          <w:b/>
          <w:bCs/>
          <w:color w:val="000000"/>
          <w:sz w:val="28"/>
          <w:szCs w:val="28"/>
        </w:rPr>
        <w:t xml:space="preserve">Об антитеррористической комиссии </w:t>
      </w:r>
    </w:p>
    <w:p w:rsidR="00C10AC7" w:rsidRPr="00C306EA" w:rsidRDefault="00C923C5" w:rsidP="00C923C5">
      <w:pPr>
        <w:ind w:left="1985" w:right="2266"/>
        <w:jc w:val="center"/>
        <w:rPr>
          <w:b/>
          <w:bCs/>
          <w:color w:val="000000"/>
          <w:sz w:val="28"/>
          <w:szCs w:val="28"/>
        </w:rPr>
      </w:pPr>
      <w:r w:rsidRPr="00C306EA">
        <w:rPr>
          <w:b/>
          <w:bCs/>
          <w:color w:val="000000"/>
          <w:sz w:val="28"/>
          <w:szCs w:val="28"/>
        </w:rPr>
        <w:t>Бабушкинского муниципального района</w:t>
      </w:r>
    </w:p>
    <w:p w:rsidR="002750AF" w:rsidRPr="00C306EA" w:rsidRDefault="002750AF" w:rsidP="00275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F3018" w:rsidRPr="00C923C5" w:rsidRDefault="008A1D47" w:rsidP="009F3018">
      <w:pPr>
        <w:autoSpaceDE w:val="0"/>
        <w:ind w:firstLine="851"/>
        <w:jc w:val="both"/>
        <w:rPr>
          <w:sz w:val="28"/>
          <w:szCs w:val="28"/>
        </w:rPr>
      </w:pPr>
      <w:proofErr w:type="gramStart"/>
      <w:r w:rsidRPr="00C306EA">
        <w:rPr>
          <w:color w:val="000000"/>
          <w:sz w:val="28"/>
          <w:szCs w:val="28"/>
          <w:lang w:eastAsia="ru-RU"/>
        </w:rPr>
        <w:t>В соответствии с частью 4(1)</w:t>
      </w:r>
      <w:r w:rsidR="00FB7C45">
        <w:rPr>
          <w:color w:val="000000"/>
          <w:sz w:val="28"/>
          <w:szCs w:val="28"/>
          <w:lang w:eastAsia="ru-RU"/>
        </w:rPr>
        <w:t xml:space="preserve"> статьи 5,</w:t>
      </w:r>
      <w:r w:rsidRPr="00C306EA">
        <w:rPr>
          <w:color w:val="000000"/>
          <w:sz w:val="28"/>
          <w:szCs w:val="28"/>
          <w:lang w:eastAsia="ru-RU"/>
        </w:rPr>
        <w:t xml:space="preserve"> </w:t>
      </w:r>
      <w:r w:rsidR="00FB7C45">
        <w:rPr>
          <w:color w:val="000000"/>
          <w:sz w:val="28"/>
          <w:szCs w:val="28"/>
          <w:lang w:eastAsia="ru-RU"/>
        </w:rPr>
        <w:t>статьей</w:t>
      </w:r>
      <w:r w:rsidRPr="00C306EA">
        <w:rPr>
          <w:color w:val="000000"/>
          <w:sz w:val="28"/>
          <w:szCs w:val="28"/>
          <w:lang w:eastAsia="ru-RU"/>
        </w:rPr>
        <w:t xml:space="preserve"> 5</w:t>
      </w:r>
      <w:r w:rsidR="009F3018">
        <w:rPr>
          <w:color w:val="000000"/>
          <w:sz w:val="28"/>
          <w:szCs w:val="28"/>
          <w:lang w:eastAsia="ru-RU"/>
        </w:rPr>
        <w:t>.2</w:t>
      </w:r>
      <w:r w:rsidRPr="00C306EA">
        <w:rPr>
          <w:color w:val="000000"/>
          <w:sz w:val="28"/>
          <w:szCs w:val="28"/>
          <w:lang w:eastAsia="ru-RU"/>
        </w:rPr>
        <w:t xml:space="preserve"> Федерального закона от 6 марта 2006 года № 35-ФЗ «О противодействии терроризму»,</w:t>
      </w:r>
      <w:r w:rsidR="00303912">
        <w:rPr>
          <w:color w:val="000000"/>
          <w:sz w:val="28"/>
          <w:szCs w:val="28"/>
          <w:lang w:eastAsia="ru-RU"/>
        </w:rPr>
        <w:t xml:space="preserve"> </w:t>
      </w:r>
      <w:r w:rsidR="009F3018">
        <w:rPr>
          <w:sz w:val="28"/>
          <w:szCs w:val="28"/>
        </w:rPr>
        <w:t>п. 7.1. ч. 1 статьи 14 и п.6.1. ч.1 статьи 15 Федерального закона от</w:t>
      </w:r>
      <w:r w:rsidR="009F3018" w:rsidRPr="00C923C5">
        <w:rPr>
          <w:sz w:val="28"/>
          <w:szCs w:val="28"/>
        </w:rPr>
        <w:t xml:space="preserve"> </w:t>
      </w:r>
      <w:r w:rsidR="009F3018">
        <w:rPr>
          <w:sz w:val="28"/>
          <w:szCs w:val="28"/>
        </w:rPr>
        <w:t>6 марта 2003 года № 131-ФЗ «Об общих принципах организации местного самоуправления в Российской Федерации»,</w:t>
      </w:r>
      <w:proofErr w:type="gramEnd"/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  <w:lang w:eastAsia="ru-RU"/>
        </w:rPr>
      </w:pP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  <w:lang w:eastAsia="ru-RU"/>
        </w:rPr>
      </w:pP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ПОСТАНОВЛЯЮ: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1. Утвердить: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 xml:space="preserve">1. </w:t>
      </w:r>
      <w:hyperlink w:anchor="Par31" w:tooltip="ПОЛОЖЕНИЕ" w:history="1">
        <w:r w:rsidRPr="00C306EA">
          <w:rPr>
            <w:color w:val="000000"/>
            <w:sz w:val="28"/>
            <w:szCs w:val="28"/>
            <w:lang w:eastAsia="ru-RU"/>
          </w:rPr>
          <w:t>Положение</w:t>
        </w:r>
      </w:hyperlink>
      <w:r w:rsidRPr="00C306EA">
        <w:rPr>
          <w:color w:val="000000"/>
          <w:sz w:val="28"/>
          <w:szCs w:val="28"/>
          <w:lang w:eastAsia="ru-RU"/>
        </w:rPr>
        <w:t xml:space="preserve"> об антитеррористической комиссии Бабушкинского муниципал</w:t>
      </w:r>
      <w:r w:rsidR="009F3018">
        <w:rPr>
          <w:color w:val="000000"/>
          <w:sz w:val="28"/>
          <w:szCs w:val="28"/>
          <w:lang w:eastAsia="ru-RU"/>
        </w:rPr>
        <w:t>ьного района</w:t>
      </w:r>
      <w:r w:rsidRPr="00C306EA">
        <w:rPr>
          <w:color w:val="000000"/>
          <w:sz w:val="28"/>
          <w:szCs w:val="28"/>
          <w:lang w:eastAsia="ru-RU"/>
        </w:rPr>
        <w:t xml:space="preserve"> (приложение 1).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 xml:space="preserve">2. </w:t>
      </w:r>
      <w:hyperlink w:anchor="Par95" w:tooltip="СОСТАВ" w:history="1">
        <w:r w:rsidRPr="00C306EA">
          <w:rPr>
            <w:color w:val="000000"/>
            <w:sz w:val="28"/>
            <w:szCs w:val="28"/>
            <w:lang w:eastAsia="ru-RU"/>
          </w:rPr>
          <w:t>Состав</w:t>
        </w:r>
      </w:hyperlink>
      <w:r w:rsidRPr="00C306EA">
        <w:rPr>
          <w:color w:val="000000"/>
          <w:sz w:val="28"/>
          <w:szCs w:val="28"/>
          <w:lang w:eastAsia="ru-RU"/>
        </w:rPr>
        <w:t xml:space="preserve"> антитеррористической комиссии Бабушкинского муниципал</w:t>
      </w:r>
      <w:r w:rsidR="009F3018">
        <w:rPr>
          <w:color w:val="000000"/>
          <w:sz w:val="28"/>
          <w:szCs w:val="28"/>
          <w:lang w:eastAsia="ru-RU"/>
        </w:rPr>
        <w:t>ьного района</w:t>
      </w:r>
      <w:r w:rsidRPr="00C306EA">
        <w:rPr>
          <w:color w:val="000000"/>
          <w:sz w:val="28"/>
          <w:szCs w:val="28"/>
          <w:lang w:eastAsia="ru-RU"/>
        </w:rPr>
        <w:t xml:space="preserve"> (приложение 2).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3. Регламент антитеррористической комиссии Бабушкинского муниципаль</w:t>
      </w:r>
      <w:r w:rsidR="009F3018">
        <w:rPr>
          <w:color w:val="000000"/>
          <w:sz w:val="28"/>
          <w:szCs w:val="28"/>
          <w:lang w:eastAsia="ru-RU"/>
        </w:rPr>
        <w:t xml:space="preserve">ного района </w:t>
      </w:r>
      <w:r w:rsidRPr="00C306EA">
        <w:rPr>
          <w:color w:val="000000"/>
          <w:sz w:val="28"/>
          <w:szCs w:val="28"/>
          <w:lang w:eastAsia="ru-RU"/>
        </w:rPr>
        <w:t>(приложение 3).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4. Настоящее постановление вступает в силу со дня подписания.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  <w:lang w:eastAsia="ru-RU"/>
        </w:rPr>
      </w:pPr>
    </w:p>
    <w:p w:rsidR="008A1D47" w:rsidRPr="00C306EA" w:rsidRDefault="008A1D47" w:rsidP="008A1D47">
      <w:pPr>
        <w:widowControl w:val="0"/>
        <w:autoSpaceDE w:val="0"/>
        <w:autoSpaceDN w:val="0"/>
        <w:adjustRightInd w:val="0"/>
        <w:spacing w:before="20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C306EA">
        <w:rPr>
          <w:color w:val="000000"/>
          <w:sz w:val="28"/>
          <w:szCs w:val="28"/>
          <w:lang w:eastAsia="ru-RU"/>
        </w:rPr>
        <w:t>Врип</w:t>
      </w:r>
      <w:proofErr w:type="spellEnd"/>
      <w:r w:rsidRPr="00C306EA">
        <w:rPr>
          <w:color w:val="000000"/>
          <w:sz w:val="28"/>
          <w:szCs w:val="28"/>
          <w:lang w:eastAsia="ru-RU"/>
        </w:rPr>
        <w:t xml:space="preserve"> руководителя администрации района                                         Н.В. Холмогоров</w:t>
      </w:r>
    </w:p>
    <w:p w:rsidR="008A1D47" w:rsidRPr="00C306EA" w:rsidRDefault="008A1D47" w:rsidP="008A1D4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A1D47" w:rsidRPr="00C306EA" w:rsidRDefault="008A1D47" w:rsidP="002750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A1D47" w:rsidRPr="00C306EA" w:rsidRDefault="008A1D47" w:rsidP="002750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A1D47" w:rsidRPr="00C306EA" w:rsidRDefault="008A1D47" w:rsidP="002750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9E6E6D" w:rsidRPr="00C306EA" w:rsidRDefault="008A1D47" w:rsidP="009E6E6D">
      <w:pPr>
        <w:rPr>
          <w:color w:val="000000"/>
          <w:sz w:val="28"/>
          <w:szCs w:val="28"/>
        </w:rPr>
      </w:pPr>
      <w:r w:rsidRPr="00C306EA">
        <w:rPr>
          <w:color w:val="000000"/>
          <w:sz w:val="28"/>
          <w:szCs w:val="28"/>
        </w:rPr>
        <w:br w:type="page"/>
      </w:r>
    </w:p>
    <w:p w:rsidR="009E6E6D" w:rsidRPr="00C306EA" w:rsidRDefault="009E6E6D" w:rsidP="009E6E6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9E6E6D" w:rsidRPr="00C306EA" w:rsidRDefault="008A1D47" w:rsidP="009E6E6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E6E6D" w:rsidRPr="00C306EA">
        <w:rPr>
          <w:rFonts w:ascii="Times New Roman" w:hAnsi="Times New Roman" w:cs="Times New Roman"/>
          <w:color w:val="000000"/>
          <w:sz w:val="24"/>
          <w:szCs w:val="24"/>
        </w:rPr>
        <w:t>остановлением</w:t>
      </w:r>
    </w:p>
    <w:p w:rsidR="008A1D47" w:rsidRPr="00C306EA" w:rsidRDefault="008A1D47" w:rsidP="009E6E6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Бабушкинского </w:t>
      </w:r>
    </w:p>
    <w:p w:rsidR="008A1D47" w:rsidRPr="00C306EA" w:rsidRDefault="008A1D47" w:rsidP="009E6E6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</w:p>
    <w:p w:rsidR="009E6E6D" w:rsidRPr="00C306EA" w:rsidRDefault="009E6E6D" w:rsidP="009E6E6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E0340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8A1D47" w:rsidRPr="00C306EA">
        <w:rPr>
          <w:rFonts w:ascii="Times New Roman" w:hAnsi="Times New Roman" w:cs="Times New Roman"/>
          <w:color w:val="000000"/>
          <w:sz w:val="24"/>
          <w:szCs w:val="24"/>
        </w:rPr>
        <w:t>06.</w:t>
      </w:r>
      <w:r w:rsidRPr="00C306E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A1D47" w:rsidRPr="00C306E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306EA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181B9E" w:rsidRPr="00C306EA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5E0340">
        <w:rPr>
          <w:rFonts w:ascii="Times New Roman" w:hAnsi="Times New Roman" w:cs="Times New Roman"/>
          <w:color w:val="000000"/>
          <w:sz w:val="24"/>
          <w:szCs w:val="24"/>
        </w:rPr>
        <w:t xml:space="preserve"> 476</w:t>
      </w:r>
    </w:p>
    <w:p w:rsidR="009E6E6D" w:rsidRPr="00C306EA" w:rsidRDefault="009E6E6D" w:rsidP="009E6E6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t>(приложение 1)</w:t>
      </w:r>
    </w:p>
    <w:p w:rsidR="009E6E6D" w:rsidRPr="00C306EA" w:rsidRDefault="009E6E6D" w:rsidP="00181B9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47" w:rsidRPr="00C306EA" w:rsidRDefault="008A1D47" w:rsidP="008A1D4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306EA">
        <w:rPr>
          <w:b/>
          <w:bCs/>
          <w:color w:val="000000"/>
          <w:sz w:val="28"/>
          <w:szCs w:val="28"/>
          <w:lang w:eastAsia="ru-RU"/>
        </w:rPr>
        <w:t>ПОЛОЖЕНИЕ</w:t>
      </w:r>
    </w:p>
    <w:p w:rsidR="008A1D47" w:rsidRPr="00C306EA" w:rsidRDefault="008A1D47" w:rsidP="008A1D4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306EA">
        <w:rPr>
          <w:b/>
          <w:bCs/>
          <w:color w:val="000000"/>
          <w:sz w:val="28"/>
          <w:szCs w:val="28"/>
          <w:lang w:eastAsia="ru-RU"/>
        </w:rPr>
        <w:t xml:space="preserve">ОБ АНТИТЕРРОРИСТИЧЕСКОЙ КОМИССИИ </w:t>
      </w:r>
    </w:p>
    <w:p w:rsidR="008A1D47" w:rsidRPr="00C306EA" w:rsidRDefault="008A1D47" w:rsidP="008A1D4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306EA">
        <w:rPr>
          <w:b/>
          <w:bCs/>
          <w:color w:val="000000"/>
          <w:sz w:val="28"/>
          <w:szCs w:val="28"/>
          <w:lang w:eastAsia="ru-RU"/>
        </w:rPr>
        <w:t xml:space="preserve">БАБУШКИНСКОГО МУНИЦИПАЛЬНОГО РАЙОНА </w:t>
      </w:r>
    </w:p>
    <w:p w:rsidR="008A1D47" w:rsidRPr="00C306EA" w:rsidRDefault="008A1D47" w:rsidP="008A1D4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306EA">
        <w:rPr>
          <w:b/>
          <w:bCs/>
          <w:color w:val="000000"/>
          <w:sz w:val="28"/>
          <w:szCs w:val="28"/>
          <w:lang w:eastAsia="ru-RU"/>
        </w:rPr>
        <w:t>(ДАЛЕЕ - ПОЛОЖЕНИЕ)</w:t>
      </w:r>
    </w:p>
    <w:p w:rsidR="008A1D47" w:rsidRPr="00C306EA" w:rsidRDefault="008A1D47" w:rsidP="008A1D4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1. Антитеррористическая комиссия Бабушкинского муниципал</w:t>
      </w:r>
      <w:r w:rsidR="009F3018">
        <w:rPr>
          <w:color w:val="000000"/>
          <w:sz w:val="28"/>
          <w:szCs w:val="28"/>
          <w:lang w:eastAsia="ru-RU"/>
        </w:rPr>
        <w:t>ьного района</w:t>
      </w:r>
      <w:r w:rsidRPr="00C306EA">
        <w:rPr>
          <w:color w:val="000000"/>
          <w:sz w:val="28"/>
          <w:szCs w:val="28"/>
          <w:lang w:eastAsia="ru-RU"/>
        </w:rPr>
        <w:t xml:space="preserve"> (далее - Комиссия) является коллегиальным органом по профилактике терроризма, минимизации и (или) ликвидации последствий его проявления на территории Бабушкинского муниципального района Вологодской области.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2. Комиссия образуется по решению руководителя антитеррористической комиссии Вологодской области.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Вологодской области, муниципальными правовыми актами, решениями Национального антитеррористического комитета и антитеррористической комиссии Вологодской области, а также настоящим Положением.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4. Персональ</w:t>
      </w:r>
      <w:r w:rsidR="00303912">
        <w:rPr>
          <w:color w:val="000000"/>
          <w:sz w:val="28"/>
          <w:szCs w:val="28"/>
          <w:lang w:eastAsia="ru-RU"/>
        </w:rPr>
        <w:t>ный состав Комиссии утверждается</w:t>
      </w:r>
      <w:r w:rsidRPr="00C306EA">
        <w:rPr>
          <w:color w:val="000000"/>
          <w:sz w:val="28"/>
          <w:szCs w:val="28"/>
          <w:lang w:eastAsia="ru-RU"/>
        </w:rPr>
        <w:t xml:space="preserve"> руководителем </w:t>
      </w:r>
      <w:r w:rsidR="00303912">
        <w:rPr>
          <w:color w:val="000000"/>
          <w:sz w:val="28"/>
          <w:szCs w:val="28"/>
          <w:lang w:eastAsia="ru-RU"/>
        </w:rPr>
        <w:t xml:space="preserve">Администрации </w:t>
      </w:r>
      <w:r w:rsidRPr="00C306EA">
        <w:rPr>
          <w:color w:val="000000"/>
          <w:sz w:val="28"/>
          <w:szCs w:val="28"/>
          <w:lang w:eastAsia="ru-RU"/>
        </w:rPr>
        <w:t>Бабушкинского муниципального района Вологодской области.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 xml:space="preserve">5. В состав Комиссии включаются руководители (представители) подразделений территориальных органов федеральных органов исполнительной государственной власти, органов исполнительной государственной власти области, расположенных на территории Бабушкинского муниципального района (по </w:t>
      </w:r>
      <w:r w:rsidRPr="00C306EA">
        <w:rPr>
          <w:color w:val="000000"/>
          <w:sz w:val="28"/>
          <w:szCs w:val="28"/>
          <w:lang w:eastAsia="ru-RU"/>
        </w:rPr>
        <w:lastRenderedPageBreak/>
        <w:t>согласованию), органов местного самоуправления Бабушкинского муниципального района Вологодской области.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 xml:space="preserve">6. Руководителем (председателем) Комиссии по должности </w:t>
      </w:r>
      <w:r w:rsidR="00CA6047" w:rsidRPr="00C306EA">
        <w:rPr>
          <w:color w:val="000000"/>
          <w:sz w:val="28"/>
          <w:szCs w:val="28"/>
          <w:lang w:eastAsia="ru-RU"/>
        </w:rPr>
        <w:t xml:space="preserve">является </w:t>
      </w:r>
      <w:r w:rsidR="00303912">
        <w:rPr>
          <w:color w:val="000000"/>
          <w:sz w:val="28"/>
          <w:szCs w:val="28"/>
          <w:lang w:eastAsia="ru-RU"/>
        </w:rPr>
        <w:t>руководитель А</w:t>
      </w:r>
      <w:r w:rsidRPr="00C306EA">
        <w:rPr>
          <w:color w:val="000000"/>
          <w:sz w:val="28"/>
          <w:szCs w:val="28"/>
          <w:lang w:eastAsia="ru-RU"/>
        </w:rPr>
        <w:t>дминистрации Бабу</w:t>
      </w:r>
      <w:r w:rsidR="00CA6047" w:rsidRPr="00C306EA">
        <w:rPr>
          <w:color w:val="000000"/>
          <w:sz w:val="28"/>
          <w:szCs w:val="28"/>
          <w:lang w:eastAsia="ru-RU"/>
        </w:rPr>
        <w:t>шкинского муниципального района</w:t>
      </w:r>
      <w:r w:rsidRPr="00C306EA">
        <w:rPr>
          <w:color w:val="000000"/>
          <w:sz w:val="28"/>
          <w:szCs w:val="28"/>
          <w:lang w:eastAsia="ru-RU"/>
        </w:rPr>
        <w:t>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 xml:space="preserve">7. Основными задачами Комиссии являются организация взаимодействия территориальных органов федеральных органов исполнительной государственной власти, органов исполнительной государственной власти области и органов местного самоуправления по профилактике терроризма, а также по минимизации и (или) ликвидации последствий его проявлений на территории </w:t>
      </w:r>
      <w:r w:rsidR="00CA6047" w:rsidRPr="00C306EA">
        <w:rPr>
          <w:color w:val="000000"/>
          <w:sz w:val="28"/>
          <w:szCs w:val="28"/>
          <w:lang w:eastAsia="ru-RU"/>
        </w:rPr>
        <w:t>Бабушкинского муниципального района</w:t>
      </w:r>
      <w:r w:rsidRPr="00C306EA">
        <w:rPr>
          <w:color w:val="000000"/>
          <w:sz w:val="28"/>
          <w:szCs w:val="28"/>
          <w:lang w:eastAsia="ru-RU"/>
        </w:rPr>
        <w:t xml:space="preserve">, реализация решений антитеррористической комиссии </w:t>
      </w:r>
      <w:r w:rsidR="00CA6047" w:rsidRPr="00C306EA">
        <w:rPr>
          <w:color w:val="000000"/>
          <w:sz w:val="28"/>
          <w:szCs w:val="28"/>
          <w:lang w:eastAsia="ru-RU"/>
        </w:rPr>
        <w:t xml:space="preserve">Бабушкинского муниципального района </w:t>
      </w:r>
      <w:r w:rsidRPr="00C306EA">
        <w:rPr>
          <w:color w:val="000000"/>
          <w:sz w:val="28"/>
          <w:szCs w:val="28"/>
          <w:lang w:eastAsia="ru-RU"/>
        </w:rPr>
        <w:t>Вологодской области.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8. Комиссия осуществляет следующие основные функции: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а) 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б) 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 xml:space="preserve">в) координация исполнения мероприятий по профилактике терроризма, а также по минимизации и (или) ликвидации последствий его проявлений на территории </w:t>
      </w:r>
      <w:r w:rsidR="00CA6047" w:rsidRPr="00C306EA">
        <w:rPr>
          <w:color w:val="000000"/>
          <w:sz w:val="28"/>
          <w:szCs w:val="28"/>
          <w:lang w:eastAsia="ru-RU"/>
        </w:rPr>
        <w:t>Бабушкинского муниципального района</w:t>
      </w:r>
      <w:r w:rsidRPr="00C306EA">
        <w:rPr>
          <w:color w:val="000000"/>
          <w:sz w:val="28"/>
          <w:szCs w:val="28"/>
          <w:lang w:eastAsia="ru-RU"/>
        </w:rPr>
        <w:t>, в которых участвуют органы местного самоуправления;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г) 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lastRenderedPageBreak/>
        <w:t>д) выработка предложений органам исполнительной государственной власти области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 xml:space="preserve">е) 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государственной власти, органов исполнительной государственной власти области по профилактике терроризма, а также по минимизации и (или) ликвидации последствий его проявлений на территории </w:t>
      </w:r>
      <w:r w:rsidR="00CA6047" w:rsidRPr="00C306EA">
        <w:rPr>
          <w:color w:val="000000"/>
          <w:sz w:val="28"/>
          <w:szCs w:val="28"/>
          <w:lang w:eastAsia="ru-RU"/>
        </w:rPr>
        <w:t>Бабушкинского муниципального района</w:t>
      </w:r>
      <w:r w:rsidRPr="00C306EA">
        <w:rPr>
          <w:color w:val="000000"/>
          <w:sz w:val="28"/>
          <w:szCs w:val="28"/>
          <w:lang w:eastAsia="ru-RU"/>
        </w:rPr>
        <w:t>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9. Комиссия в пределах своей компетенции и в установленном порядке имеет право: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 xml:space="preserve">а) 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государственной власти и органов исполнительной государственной власти области по профилактике терроризма, минимизации и (или) ликвидации последствий его проявлений, а также осуществлять </w:t>
      </w:r>
      <w:proofErr w:type="gramStart"/>
      <w:r w:rsidRPr="00C306EA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C306EA">
        <w:rPr>
          <w:color w:val="000000"/>
          <w:sz w:val="28"/>
          <w:szCs w:val="28"/>
          <w:lang w:eastAsia="ru-RU"/>
        </w:rPr>
        <w:t xml:space="preserve"> их исполнением;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б) 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государственной власти, органов исполнительной государственной власти области,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в) 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lastRenderedPageBreak/>
        <w:t>г) привлекать для участия в работе Комиссии должностных лиц и специалистов подразделений территориальных органов федеральных органов исполнительной государственной власти, органов исполнительной государственной власти области,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д) вносить в установленном порядке предложения по вопросам, требующим решения антитеррористической комиссии Вологодской области.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10. Комиссия строит свою работу во взаимодействии с оперативной гру</w:t>
      </w:r>
      <w:r w:rsidR="00CA6047" w:rsidRPr="00C306EA">
        <w:rPr>
          <w:color w:val="000000"/>
          <w:sz w:val="28"/>
          <w:szCs w:val="28"/>
          <w:lang w:eastAsia="ru-RU"/>
        </w:rPr>
        <w:t>ппой в Бабушкинском муниципальном районе</w:t>
      </w:r>
      <w:r w:rsidRPr="00C306EA">
        <w:rPr>
          <w:color w:val="000000"/>
          <w:sz w:val="28"/>
          <w:szCs w:val="28"/>
          <w:lang w:eastAsia="ru-RU"/>
        </w:rPr>
        <w:t xml:space="preserve">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</w:t>
      </w:r>
      <w:r w:rsidR="00CA6047" w:rsidRPr="00C306EA">
        <w:rPr>
          <w:color w:val="000000"/>
          <w:sz w:val="28"/>
          <w:szCs w:val="28"/>
          <w:lang w:eastAsia="ru-RU"/>
        </w:rPr>
        <w:t>Бабушкинского муниципального района</w:t>
      </w:r>
      <w:r w:rsidRPr="00C306EA">
        <w:rPr>
          <w:color w:val="000000"/>
          <w:sz w:val="28"/>
          <w:szCs w:val="28"/>
          <w:lang w:eastAsia="ru-RU"/>
        </w:rPr>
        <w:t>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11. Комиссия осуществляет свою деятельность на плановой основе в соответствии с регламентом, у</w:t>
      </w:r>
      <w:r w:rsidR="00CA6047" w:rsidRPr="00C306EA">
        <w:rPr>
          <w:color w:val="000000"/>
          <w:sz w:val="28"/>
          <w:szCs w:val="28"/>
          <w:lang w:eastAsia="ru-RU"/>
        </w:rPr>
        <w:t xml:space="preserve">твержденным </w:t>
      </w:r>
      <w:r w:rsidR="00303912">
        <w:rPr>
          <w:color w:val="000000"/>
          <w:sz w:val="28"/>
          <w:szCs w:val="28"/>
          <w:lang w:eastAsia="ru-RU"/>
        </w:rPr>
        <w:t>руководителем (председателем) комиссии</w:t>
      </w:r>
      <w:r w:rsidRPr="00C306EA">
        <w:rPr>
          <w:color w:val="000000"/>
          <w:sz w:val="28"/>
          <w:szCs w:val="28"/>
          <w:lang w:eastAsia="ru-RU"/>
        </w:rPr>
        <w:t>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12. Комиссия информирует антитеррористическую комиссию Вологодской области по итогам своей деятельности за год по форме, определяемой антитеррористической комиссией Вологодской области.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 xml:space="preserve">13. Организационное и материально-техническое обеспечение деятельности Комиссии осуществляется </w:t>
      </w:r>
      <w:r w:rsidR="00CA6047" w:rsidRPr="00C306EA">
        <w:rPr>
          <w:color w:val="000000"/>
          <w:sz w:val="28"/>
          <w:szCs w:val="28"/>
          <w:lang w:eastAsia="ru-RU"/>
        </w:rPr>
        <w:t>а</w:t>
      </w:r>
      <w:r w:rsidRPr="00C306EA">
        <w:rPr>
          <w:color w:val="000000"/>
          <w:sz w:val="28"/>
          <w:szCs w:val="28"/>
          <w:lang w:eastAsia="ru-RU"/>
        </w:rPr>
        <w:t xml:space="preserve">дминистрацией </w:t>
      </w:r>
      <w:r w:rsidR="00CA6047" w:rsidRPr="00C306EA">
        <w:rPr>
          <w:color w:val="000000"/>
          <w:sz w:val="28"/>
          <w:szCs w:val="28"/>
          <w:lang w:eastAsia="ru-RU"/>
        </w:rPr>
        <w:t>Бабушкинского муниципального района</w:t>
      </w:r>
      <w:r w:rsidRPr="00C306EA">
        <w:rPr>
          <w:color w:val="000000"/>
          <w:sz w:val="28"/>
          <w:szCs w:val="28"/>
          <w:lang w:eastAsia="ru-RU"/>
        </w:rPr>
        <w:t>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14. Руководитель аппарата (секретарь) Комиссии: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а) организует работу аппарата Комиссии;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б) разрабатывает проекты планов работы Комиссии и отчетов о результатах деятельности Комиссии;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в) обеспечивает подготовку и проведение заседаний Комиссии;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 xml:space="preserve">г) осуществляет </w:t>
      </w:r>
      <w:proofErr w:type="gramStart"/>
      <w:r w:rsidRPr="00C306EA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C306EA">
        <w:rPr>
          <w:color w:val="000000"/>
          <w:sz w:val="28"/>
          <w:szCs w:val="28"/>
          <w:lang w:eastAsia="ru-RU"/>
        </w:rPr>
        <w:t xml:space="preserve"> исполнением решений Комиссии;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lastRenderedPageBreak/>
        <w:t xml:space="preserve">д)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 (на территории) </w:t>
      </w:r>
      <w:r w:rsidR="00CA6047" w:rsidRPr="00C306EA">
        <w:rPr>
          <w:color w:val="000000"/>
          <w:sz w:val="28"/>
          <w:szCs w:val="28"/>
          <w:lang w:eastAsia="ru-RU"/>
        </w:rPr>
        <w:t>Бабушкинского муниципального района</w:t>
      </w:r>
      <w:r w:rsidRPr="00C306EA">
        <w:rPr>
          <w:color w:val="000000"/>
          <w:sz w:val="28"/>
          <w:szCs w:val="28"/>
          <w:lang w:eastAsia="ru-RU"/>
        </w:rPr>
        <w:t>, оказывающих влияние на развитие ситуации в сфере профилактики терроризма;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е) обеспечивает взаимодействие Комиссии с антитеррористической комиссией Вологодской области и ее аппаратом;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ж) обеспечивает деятельность рабочих органов Комиссии;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з) организует и ведет делопроизводство Комиссии.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15. Члены Комиссии обязаны: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организовать в рамках своих должностных полномочий выполнение решений Комиссии;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выполнять требования правовых актов, регламентирующих деятельность Комиссии;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обеспечить определение в пределах компетенции в органе, руководителем (представителем) которого является член Комиссии, должностного лица или подразделения, ответственного за организацию взаимодействия указанного органа с Комиссией и ее аппаратом (секретарем).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16. Члены Комиссии имеют право: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lastRenderedPageBreak/>
        <w:t>голосовать на заседаниях Комиссии;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знакомиться с документами и материалами Комиссии, непосредственно касающимися ее деятельности;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взаимодействовать с руководителем аппарата Комиссии;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государственной власти, органов исполнительной государственной власти области,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>17. Решения Комиссии оформляются протоколом, который в десятидневный срок после даты проведения заседания готовится аппаратом (секретарем) Комиссии и подписывается руководителем (председателем) Комиссии.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306EA">
        <w:rPr>
          <w:color w:val="000000"/>
          <w:sz w:val="28"/>
          <w:szCs w:val="28"/>
          <w:lang w:eastAsia="ru-RU"/>
        </w:rPr>
        <w:t xml:space="preserve">18. Комиссия </w:t>
      </w:r>
      <w:r w:rsidR="00CA6047" w:rsidRPr="00C306EA">
        <w:rPr>
          <w:color w:val="000000"/>
          <w:sz w:val="28"/>
          <w:szCs w:val="28"/>
          <w:lang w:eastAsia="ru-RU"/>
        </w:rPr>
        <w:t>имеет</w:t>
      </w:r>
      <w:r w:rsidRPr="00C306EA">
        <w:rPr>
          <w:color w:val="000000"/>
          <w:sz w:val="28"/>
          <w:szCs w:val="28"/>
          <w:lang w:eastAsia="ru-RU"/>
        </w:rPr>
        <w:t xml:space="preserve"> бланк со своим наименованием.</w:t>
      </w:r>
    </w:p>
    <w:p w:rsidR="008A1D47" w:rsidRPr="00C306EA" w:rsidRDefault="008A1D47" w:rsidP="001C54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130424" w:rsidRPr="00C306EA" w:rsidRDefault="00130424" w:rsidP="009E6B7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30424" w:rsidRPr="00C306EA" w:rsidRDefault="00130424" w:rsidP="009E6B7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30424" w:rsidRPr="00C306EA" w:rsidRDefault="00130424" w:rsidP="009E6B7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A6047" w:rsidRPr="00C306EA" w:rsidRDefault="00CA6047" w:rsidP="00416FB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C306E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CA6047" w:rsidRPr="00C306EA" w:rsidRDefault="00CA6047" w:rsidP="00CA604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CA6047" w:rsidRPr="00C306EA" w:rsidRDefault="00CA6047" w:rsidP="00CA604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t>Бабушкинского муниципального района</w:t>
      </w:r>
    </w:p>
    <w:p w:rsidR="00CA6047" w:rsidRPr="00C306EA" w:rsidRDefault="005E0340" w:rsidP="00CA604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19.06.2019 г. № 476</w:t>
      </w:r>
    </w:p>
    <w:p w:rsidR="00CA6047" w:rsidRPr="00C306EA" w:rsidRDefault="00CA6047" w:rsidP="00CA604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t>(приложение 2)</w:t>
      </w:r>
    </w:p>
    <w:p w:rsidR="00CA6047" w:rsidRPr="00C306EA" w:rsidRDefault="00CA6047" w:rsidP="00CA60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CA6047" w:rsidRPr="00C306EA" w:rsidRDefault="00CA6047" w:rsidP="00CA60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АНТИТЕРРОРИСТИЧЕСКОЙ КОМИССИИ </w:t>
      </w:r>
    </w:p>
    <w:p w:rsidR="00CA6047" w:rsidRPr="00C306EA" w:rsidRDefault="00CA6047" w:rsidP="00CA60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БАБУШКИНСКОГО МУНИЦИПАЛЬНОГО РАЙОНА</w:t>
      </w:r>
    </w:p>
    <w:p w:rsidR="00CA6047" w:rsidRPr="00C306EA" w:rsidRDefault="00CA6047" w:rsidP="00CA60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4"/>
        <w:gridCol w:w="6376"/>
      </w:tblGrid>
      <w:tr w:rsidR="001C545B" w:rsidRPr="00C306EA" w:rsidTr="00986B76">
        <w:tc>
          <w:tcPr>
            <w:tcW w:w="3402" w:type="dxa"/>
          </w:tcPr>
          <w:p w:rsidR="00CA6047" w:rsidRPr="00C306EA" w:rsidRDefault="00CA6047" w:rsidP="00CA604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Холмогоров Николай Викторович</w:t>
            </w:r>
          </w:p>
        </w:tc>
        <w:tc>
          <w:tcPr>
            <w:tcW w:w="144" w:type="dxa"/>
          </w:tcPr>
          <w:p w:rsidR="00CA6047" w:rsidRPr="00C306EA" w:rsidRDefault="00CA6047" w:rsidP="00986B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6" w:type="dxa"/>
          </w:tcPr>
          <w:p w:rsidR="00CA6047" w:rsidRPr="00C306EA" w:rsidRDefault="00CA6047" w:rsidP="00986B76">
            <w:pPr>
              <w:pStyle w:val="ConsPlusNormal"/>
              <w:ind w:firstLine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Врип</w:t>
            </w:r>
            <w:proofErr w:type="spellEnd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руководителя администрации района, председатель комиссии</w:t>
            </w:r>
          </w:p>
        </w:tc>
      </w:tr>
      <w:tr w:rsidR="001C545B" w:rsidRPr="00C306EA" w:rsidTr="00986B76">
        <w:tc>
          <w:tcPr>
            <w:tcW w:w="3402" w:type="dxa"/>
          </w:tcPr>
          <w:p w:rsidR="00CA6047" w:rsidRPr="00C306EA" w:rsidRDefault="00CA6047" w:rsidP="00CA604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Метеньканич</w:t>
            </w:r>
            <w:proofErr w:type="spellEnd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144" w:type="dxa"/>
          </w:tcPr>
          <w:p w:rsidR="00CA6047" w:rsidRPr="00C306EA" w:rsidRDefault="00CA6047" w:rsidP="00986B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6" w:type="dxa"/>
          </w:tcPr>
          <w:p w:rsidR="00CA6047" w:rsidRPr="00C306EA" w:rsidRDefault="00CA6047" w:rsidP="00986B76">
            <w:pPr>
              <w:pStyle w:val="ConsPlusNormal"/>
              <w:ind w:firstLine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 района, заведующий отделом организационно-контрольной и кадровой работы администрации района, заместитель председателя комиссии</w:t>
            </w:r>
          </w:p>
        </w:tc>
      </w:tr>
      <w:tr w:rsidR="001C545B" w:rsidRPr="00C306EA" w:rsidTr="00986B76">
        <w:tc>
          <w:tcPr>
            <w:tcW w:w="9922" w:type="dxa"/>
            <w:gridSpan w:val="3"/>
          </w:tcPr>
          <w:p w:rsidR="00CA6047" w:rsidRPr="00C306EA" w:rsidRDefault="00CA6047" w:rsidP="00986B76">
            <w:pPr>
              <w:pStyle w:val="ConsPlusNormal"/>
              <w:ind w:firstLine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1C545B" w:rsidRPr="00C306EA" w:rsidTr="00986B76">
        <w:tc>
          <w:tcPr>
            <w:tcW w:w="3402" w:type="dxa"/>
          </w:tcPr>
          <w:p w:rsidR="00CA6047" w:rsidRPr="00C306EA" w:rsidRDefault="00CA6047" w:rsidP="00F52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Вторушин</w:t>
            </w:r>
          </w:p>
          <w:p w:rsidR="00CA6047" w:rsidRPr="00C306EA" w:rsidRDefault="00CA6047" w:rsidP="00F52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Иванович</w:t>
            </w:r>
          </w:p>
        </w:tc>
        <w:tc>
          <w:tcPr>
            <w:tcW w:w="144" w:type="dxa"/>
          </w:tcPr>
          <w:p w:rsidR="00CA6047" w:rsidRPr="00C306EA" w:rsidRDefault="00CA6047" w:rsidP="00986B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6" w:type="dxa"/>
          </w:tcPr>
          <w:p w:rsidR="00CA6047" w:rsidRPr="00C306EA" w:rsidRDefault="00CA6047" w:rsidP="00986B76">
            <w:pPr>
              <w:pStyle w:val="ConsPlusNormal"/>
              <w:ind w:firstLine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ОМВД России по Бабушкинскому району &lt;*&gt;</w:t>
            </w:r>
          </w:p>
        </w:tc>
      </w:tr>
      <w:tr w:rsidR="001C545B" w:rsidRPr="00C306EA" w:rsidTr="00986B76">
        <w:tc>
          <w:tcPr>
            <w:tcW w:w="3402" w:type="dxa"/>
          </w:tcPr>
          <w:p w:rsidR="00CA6047" w:rsidRPr="00C306EA" w:rsidRDefault="00F52FCE" w:rsidP="00F52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Макарова Кристина Владимировна</w:t>
            </w:r>
          </w:p>
        </w:tc>
        <w:tc>
          <w:tcPr>
            <w:tcW w:w="144" w:type="dxa"/>
          </w:tcPr>
          <w:p w:rsidR="00CA6047" w:rsidRPr="00C306EA" w:rsidRDefault="00CA6047" w:rsidP="00986B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6" w:type="dxa"/>
          </w:tcPr>
          <w:p w:rsidR="00CA6047" w:rsidRPr="00C306EA" w:rsidRDefault="00CA6047" w:rsidP="00986B76">
            <w:pPr>
              <w:pStyle w:val="ConsPlusNormal"/>
              <w:ind w:firstLine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отделом по мобилизационной подготовке и делам ГО ЧС администрации района</w:t>
            </w:r>
          </w:p>
        </w:tc>
      </w:tr>
      <w:tr w:rsidR="001C545B" w:rsidRPr="00C306EA" w:rsidTr="00986B76">
        <w:tc>
          <w:tcPr>
            <w:tcW w:w="3402" w:type="dxa"/>
          </w:tcPr>
          <w:p w:rsidR="00CA6047" w:rsidRPr="00C306EA" w:rsidRDefault="00F52FCE" w:rsidP="00F52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Сосян</w:t>
            </w:r>
            <w:proofErr w:type="spellEnd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Самвел</w:t>
            </w:r>
            <w:proofErr w:type="spellEnd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Суренович</w:t>
            </w:r>
            <w:proofErr w:type="spellEnd"/>
          </w:p>
        </w:tc>
        <w:tc>
          <w:tcPr>
            <w:tcW w:w="144" w:type="dxa"/>
          </w:tcPr>
          <w:p w:rsidR="00CA6047" w:rsidRPr="00C306EA" w:rsidRDefault="00CA6047" w:rsidP="00986B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6" w:type="dxa"/>
          </w:tcPr>
          <w:p w:rsidR="00CA6047" w:rsidRPr="00C306EA" w:rsidRDefault="00F52FCE" w:rsidP="00986B76">
            <w:pPr>
              <w:pStyle w:val="ConsPlusNormal"/>
              <w:ind w:firstLine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главного врача БУЗ ВО «Бабушкинская ЦРБ»</w:t>
            </w:r>
            <w:r w:rsidR="00CA6047"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&lt;*&gt;</w:t>
            </w:r>
          </w:p>
        </w:tc>
      </w:tr>
      <w:tr w:rsidR="001C545B" w:rsidRPr="00C306EA" w:rsidTr="00986B76">
        <w:tc>
          <w:tcPr>
            <w:tcW w:w="3402" w:type="dxa"/>
          </w:tcPr>
          <w:p w:rsidR="00CA6047" w:rsidRPr="00C306EA" w:rsidRDefault="00CA6047" w:rsidP="00F52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Литомин</w:t>
            </w:r>
            <w:proofErr w:type="spellEnd"/>
          </w:p>
          <w:p w:rsidR="00CA6047" w:rsidRPr="00C306EA" w:rsidRDefault="00CA6047" w:rsidP="00F52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 Александрович</w:t>
            </w:r>
          </w:p>
        </w:tc>
        <w:tc>
          <w:tcPr>
            <w:tcW w:w="144" w:type="dxa"/>
          </w:tcPr>
          <w:p w:rsidR="00CA6047" w:rsidRPr="00C306EA" w:rsidRDefault="00CA6047" w:rsidP="00986B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6" w:type="dxa"/>
          </w:tcPr>
          <w:p w:rsidR="00CA6047" w:rsidRPr="00C306EA" w:rsidRDefault="00CA6047" w:rsidP="00986B76">
            <w:pPr>
              <w:pStyle w:val="ConsPlusNormal"/>
              <w:ind w:firstLine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144 ПЧ Филиала №4 КУ ПБ </w:t>
            </w:r>
            <w:proofErr w:type="gramStart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«Противопожарная служба ВО» &lt;*&gt;</w:t>
            </w:r>
          </w:p>
        </w:tc>
      </w:tr>
      <w:tr w:rsidR="001C545B" w:rsidRPr="00C306EA" w:rsidTr="00986B76">
        <w:tc>
          <w:tcPr>
            <w:tcW w:w="3402" w:type="dxa"/>
          </w:tcPr>
          <w:p w:rsidR="00CA6047" w:rsidRPr="00C306EA" w:rsidRDefault="00CA6047" w:rsidP="00F52FC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" w:type="dxa"/>
          </w:tcPr>
          <w:p w:rsidR="00CA6047" w:rsidRPr="00C306EA" w:rsidRDefault="00CA6047" w:rsidP="00986B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6" w:type="dxa"/>
          </w:tcPr>
          <w:p w:rsidR="00CA6047" w:rsidRPr="00C306EA" w:rsidRDefault="00CA6047" w:rsidP="00986B76">
            <w:pPr>
              <w:pStyle w:val="ConsPlusNormal"/>
              <w:ind w:firstLine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545B" w:rsidRPr="00C306EA" w:rsidTr="00986B76">
        <w:tc>
          <w:tcPr>
            <w:tcW w:w="3402" w:type="dxa"/>
          </w:tcPr>
          <w:p w:rsidR="00CA6047" w:rsidRPr="00C306EA" w:rsidRDefault="00CA6047" w:rsidP="00F52FC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" w:type="dxa"/>
          </w:tcPr>
          <w:p w:rsidR="00CA6047" w:rsidRPr="00C306EA" w:rsidRDefault="00CA6047" w:rsidP="00986B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6" w:type="dxa"/>
          </w:tcPr>
          <w:p w:rsidR="00CA6047" w:rsidRPr="00C306EA" w:rsidRDefault="00F52FCE" w:rsidP="00986B76">
            <w:pPr>
              <w:pStyle w:val="ConsPlusNormal"/>
              <w:ind w:firstLine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сотрудник отделения ФСБ России по Вологодской области в г. Тотьма</w:t>
            </w:r>
            <w:r w:rsidR="00CA6047"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&lt;*&gt;</w:t>
            </w:r>
          </w:p>
        </w:tc>
      </w:tr>
    </w:tbl>
    <w:p w:rsidR="00CA6047" w:rsidRPr="00C306EA" w:rsidRDefault="00CA6047" w:rsidP="00CA60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--------------------------------</w:t>
      </w:r>
    </w:p>
    <w:p w:rsidR="00CA6047" w:rsidRPr="00C306EA" w:rsidRDefault="00CA6047" w:rsidP="00CA60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&lt;*&gt; По согласованию.</w:t>
      </w:r>
    </w:p>
    <w:p w:rsidR="00CA6047" w:rsidRPr="00C306EA" w:rsidRDefault="00CA6047" w:rsidP="00CA60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Аппарат антитеррористической комиссии </w:t>
      </w:r>
    </w:p>
    <w:p w:rsidR="00CA6047" w:rsidRPr="00C306EA" w:rsidRDefault="00CA6047" w:rsidP="00CA60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Бабушкинского муниципального района</w:t>
      </w:r>
    </w:p>
    <w:p w:rsidR="00CA6047" w:rsidRPr="00C306EA" w:rsidRDefault="00CA6047" w:rsidP="00CA604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748"/>
      </w:tblGrid>
      <w:tr w:rsidR="001C545B" w:rsidRPr="00C306EA" w:rsidTr="00416FB0">
        <w:trPr>
          <w:trHeight w:val="813"/>
        </w:trPr>
        <w:tc>
          <w:tcPr>
            <w:tcW w:w="3118" w:type="dxa"/>
          </w:tcPr>
          <w:p w:rsidR="00CA6047" w:rsidRPr="00C306EA" w:rsidRDefault="00F52FCE" w:rsidP="00416FB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Макарова Кристина Влад</w:t>
            </w:r>
            <w:r w:rsidR="00416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мировна</w:t>
            </w:r>
          </w:p>
        </w:tc>
        <w:tc>
          <w:tcPr>
            <w:tcW w:w="340" w:type="dxa"/>
          </w:tcPr>
          <w:p w:rsidR="00CA6047" w:rsidRPr="00C306EA" w:rsidRDefault="00CA6047" w:rsidP="00986B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48" w:type="dxa"/>
          </w:tcPr>
          <w:p w:rsidR="00CA6047" w:rsidRDefault="00CA6047" w:rsidP="00986B7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отделом по мобилизационной подготовке и делам ГО ЧС администрации района</w:t>
            </w:r>
          </w:p>
          <w:p w:rsidR="00416FB0" w:rsidRPr="00C306EA" w:rsidRDefault="00416FB0" w:rsidP="00986B7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545B" w:rsidRPr="00C306EA" w:rsidTr="00986B76">
        <w:tc>
          <w:tcPr>
            <w:tcW w:w="3118" w:type="dxa"/>
          </w:tcPr>
          <w:p w:rsidR="00CA6047" w:rsidRPr="00C306EA" w:rsidRDefault="00F52FCE" w:rsidP="00416F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Резанова</w:t>
            </w:r>
            <w:proofErr w:type="spellEnd"/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</w:t>
            </w:r>
            <w:r w:rsidR="00416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алериевна</w:t>
            </w:r>
          </w:p>
        </w:tc>
        <w:tc>
          <w:tcPr>
            <w:tcW w:w="340" w:type="dxa"/>
          </w:tcPr>
          <w:p w:rsidR="00CA6047" w:rsidRPr="00C306EA" w:rsidRDefault="00CA6047" w:rsidP="00986B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48" w:type="dxa"/>
          </w:tcPr>
          <w:p w:rsidR="00CA6047" w:rsidRPr="00C306EA" w:rsidRDefault="00CA6047" w:rsidP="00416FB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 </w:t>
            </w:r>
            <w:r w:rsidR="00F52FCE"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отдела по мобилизационной подготовке и делам ГО ЧС администрации района, </w:t>
            </w:r>
            <w:r w:rsidR="00416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52FCE" w:rsidRPr="00C30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екретарь комиссии</w:t>
            </w:r>
          </w:p>
        </w:tc>
      </w:tr>
    </w:tbl>
    <w:p w:rsidR="00416FB0" w:rsidRDefault="00416FB0" w:rsidP="009E6B7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6B76" w:rsidRPr="00C306EA" w:rsidRDefault="009E6B76" w:rsidP="009E6B7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F52FCE" w:rsidRPr="00C306EA" w:rsidRDefault="00F52FCE" w:rsidP="009E6B7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E6B76" w:rsidRPr="00C306EA">
        <w:rPr>
          <w:rFonts w:ascii="Times New Roman" w:hAnsi="Times New Roman" w:cs="Times New Roman"/>
          <w:color w:val="000000"/>
          <w:sz w:val="24"/>
          <w:szCs w:val="24"/>
        </w:rPr>
        <w:t>остановлением</w:t>
      </w:r>
      <w:r w:rsidRPr="00C306E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9E6B76" w:rsidRPr="00C306EA" w:rsidRDefault="00F52FCE" w:rsidP="009E6B7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t>Бабушкинского муниципального района</w:t>
      </w:r>
    </w:p>
    <w:p w:rsidR="009E6B76" w:rsidRPr="00C306EA" w:rsidRDefault="009E6B76" w:rsidP="009E6B7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E0340">
        <w:rPr>
          <w:rFonts w:ascii="Times New Roman" w:hAnsi="Times New Roman" w:cs="Times New Roman"/>
          <w:color w:val="000000"/>
          <w:sz w:val="24"/>
          <w:szCs w:val="24"/>
        </w:rPr>
        <w:t>19.06</w:t>
      </w:r>
      <w:r w:rsidR="00F52FCE" w:rsidRPr="00C306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06E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F52FCE" w:rsidRPr="00C306E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306EA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 w:rsidR="005E0340">
        <w:rPr>
          <w:rFonts w:ascii="Times New Roman" w:hAnsi="Times New Roman" w:cs="Times New Roman"/>
          <w:color w:val="000000"/>
          <w:sz w:val="24"/>
          <w:szCs w:val="24"/>
        </w:rPr>
        <w:t xml:space="preserve"> 476</w:t>
      </w:r>
    </w:p>
    <w:p w:rsidR="009E6E6D" w:rsidRPr="00C306EA" w:rsidRDefault="009E6B76" w:rsidP="009E6B7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FCE" w:rsidRPr="00C306EA">
        <w:rPr>
          <w:rFonts w:ascii="Times New Roman" w:hAnsi="Times New Roman" w:cs="Times New Roman"/>
          <w:color w:val="000000"/>
          <w:sz w:val="24"/>
          <w:szCs w:val="24"/>
        </w:rPr>
        <w:t>(приложение 3</w:t>
      </w:r>
      <w:r w:rsidR="009E6E6D" w:rsidRPr="00C306E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E6E6D" w:rsidRPr="00C306EA" w:rsidRDefault="009E6E6D" w:rsidP="009E6E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E6D" w:rsidRPr="00C306EA" w:rsidRDefault="009E6E6D" w:rsidP="009E6E6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91"/>
      <w:bookmarkEnd w:id="2"/>
      <w:r w:rsidRPr="00C306EA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</w:p>
    <w:p w:rsidR="00671967" w:rsidRPr="00C306EA" w:rsidRDefault="009E6E6D" w:rsidP="009E6E6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АНТИТЕРРОРИСТИЧЕСКОЙ КОМИССИИ </w:t>
      </w:r>
    </w:p>
    <w:p w:rsidR="009E6E6D" w:rsidRPr="00C306EA" w:rsidRDefault="00671967" w:rsidP="009E6E6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БАБУШКИНСКОГО МУНИЦИПАЛЬНОГО РАЙОНА</w:t>
      </w:r>
    </w:p>
    <w:p w:rsidR="009E6E6D" w:rsidRPr="00C306EA" w:rsidRDefault="004D59D9" w:rsidP="009E6E6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E6D" w:rsidRPr="00C306EA">
        <w:rPr>
          <w:rFonts w:ascii="Times New Roman" w:hAnsi="Times New Roman" w:cs="Times New Roman"/>
          <w:color w:val="000000"/>
          <w:sz w:val="28"/>
          <w:szCs w:val="28"/>
        </w:rPr>
        <w:t>(ДАЛЕЕ - РЕГЛАМЕНТ)</w:t>
      </w:r>
    </w:p>
    <w:p w:rsidR="009E6E6D" w:rsidRPr="00C306EA" w:rsidRDefault="009E6E6D" w:rsidP="009E6E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B76" w:rsidRPr="00C306EA" w:rsidRDefault="009E6B76" w:rsidP="001C545B">
      <w:pPr>
        <w:pStyle w:val="af0"/>
        <w:widowControl w:val="0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1. Настоящий Регламент устанавливает общие правила организации деятельности антитеррористической комиссии в Бабушкинском муниципальном районе (далее – Комиссия) по реализации ее полномочий, закрепленных в Положении об</w:t>
      </w:r>
      <w:r w:rsidR="00F52FCE"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антитеррористической комиссии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Бабушк</w:t>
      </w:r>
      <w:r w:rsidR="00F52FCE" w:rsidRPr="00C306EA">
        <w:rPr>
          <w:rFonts w:ascii="Times New Roman" w:hAnsi="Times New Roman" w:cs="Times New Roman"/>
          <w:color w:val="000000"/>
          <w:sz w:val="28"/>
          <w:szCs w:val="28"/>
        </w:rPr>
        <w:t>инского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FCE" w:rsidRPr="00C306E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FCE" w:rsidRPr="00C306EA">
        <w:rPr>
          <w:rFonts w:ascii="Times New Roman" w:hAnsi="Times New Roman" w:cs="Times New Roman"/>
          <w:color w:val="000000"/>
          <w:sz w:val="28"/>
          <w:szCs w:val="28"/>
        </w:rPr>
        <w:t>района Вологодской области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2. Основная задача и функции Комиссии изложены в Положении об </w:t>
      </w:r>
      <w:r w:rsidR="00F52FCE" w:rsidRPr="00C306EA">
        <w:rPr>
          <w:rFonts w:ascii="Times New Roman" w:hAnsi="Times New Roman" w:cs="Times New Roman"/>
          <w:color w:val="000000"/>
          <w:sz w:val="28"/>
          <w:szCs w:val="28"/>
        </w:rPr>
        <w:t>антитеррористической комиссии Бабушкинского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FCE" w:rsidRPr="00C306E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FCE" w:rsidRPr="00C306EA">
        <w:rPr>
          <w:rFonts w:ascii="Times New Roman" w:hAnsi="Times New Roman" w:cs="Times New Roman"/>
          <w:color w:val="000000"/>
          <w:sz w:val="28"/>
          <w:szCs w:val="28"/>
        </w:rPr>
        <w:t>района Вологодской области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II. Планирование и организация работы Комиссии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3. Комиссия осуществляет свою деятельность в соответствии с планом работы Комиссии на год (далее – план работы Комиссии).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4. План работы Комиссии готовится исходя из складывающейся обстановки в области профилактики терроризма в границах (на территории) Бабушкинского муниципального района и в Вологодской области, с учетом рекомендаций аппарата Национального антитеррористического комитета и антитеррористической комиссии Вологодской области (далее – АТК) по планированию деятельности Комиссии, рассматривается на заседании Комиссии и утверждается председателем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5. Заседания Комиссии проводятся в соответствии с планом работы Комиссии не реже одного раза в квартал. В случае необходимости по решениям председателя АТК могут проводиться внеочередные заседания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6. Для выработки комплексных решений по вопросам профилактики терроризма в границах (на территории) муниципального района могут проводиться 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заседания Комиссии с участием членов оперативной группы в муниципальном районе.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7. Предложения в проект плана работы Комиссии вносятся в письменной форме в аппарат Комиссии не позднее, чем за два месяца до начала планируемого периода, либо в сроки, определенные председателем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Предложения по рассмотрению вопросов на заседании Комиссии должны содержать: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наименование вопроса и краткое обоснование необходимости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br/>
        <w:t>его рассмотрения на заседании Комиссии;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форму и содержание предлагаемого решения;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наименование органа, ответственного за подготовку вопроса;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перечень соисполнителей;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дату рассмотрения на заседании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C306E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Предложения в проект плана работы Комиссии могут направляться аппаратом (секретарем)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(секретарю) Комиссии не позднее одного месяца со дня их получения, если иное не оговорено в сопроводительном документе.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8. На основе предложений, поступивших в аппарат (секретарю) Комиссии, формируется проект плана работы Комиссии, который по согласованию председателем Комиссии выносится для обсуждения и утверждения на последнем заседании Комиссии текущего года.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9. Утвержденный план работы Комиссии рассылается аппаратом (секретарем) Комиссии членам Комиссии и в аппарат АТК.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10. Решение о внесении изменений в план работы Комиссии принимается председателем Комиссии по мотивированному письменному предложению члена 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Комиссии, ответственного за подготовку внесенного на рассмотрение вопроса.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11. Рассмотрение на заседаниях Комиссии дополнительных (внеплановых) вопросов осуществляется по рекомендации председателя АТК.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III. Порядок подготовки заседаний Комиссии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12. </w:t>
      </w:r>
      <w:proofErr w:type="gramStart"/>
      <w:r w:rsidRPr="00C306EA">
        <w:rPr>
          <w:rFonts w:ascii="Times New Roman" w:hAnsi="Times New Roman" w:cs="Times New Roman"/>
          <w:color w:val="000000"/>
          <w:sz w:val="28"/>
          <w:szCs w:val="28"/>
        </w:rPr>
        <w:t>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субъекта Российской Федерации, органов местного самоуправления и организаций,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13. Аппарат (секретарь)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субъектов Российской Федерации, органов местного самоуправления и организаций, участвующим в подготовке материалов к заседанию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14. Проект повестки дня заседания Комиссии уточняется в процессе подготовки к очередному заседанию и согласовывается аппаратом (секретарем)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15. 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 местного самоуправления, сотрудников аппарата (секретаря) Комиссии, а также экспертов (по согласованию).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16. Материалы к заседанию Комиссии представляются в аппарат (секретарю) Комиссии не позднее, чем за 30 дней до даты проведения заседания и включают в себя: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аналитическую справку по рассматриваемому вопросу;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тезисы выступления основного докладчика;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материалы согласования проекта решения с заинтересованными органами;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особые мнения по представленному проекту, если таковые имеются.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17. </w:t>
      </w:r>
      <w:proofErr w:type="gramStart"/>
      <w:r w:rsidRPr="00C306E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своевременностью подготовки и представления материалов для рассмотрения на заседаниях Комиссии осуществляет аппарат (секретарь)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18.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19. Повестка предстоящего заседания, проект протокольного решения Комиссии с соответствующими материалами докладываются руководителем аппарата (секретарем) Комиссии председателю Комиссии не позднее, чем за 7 рабочих дней до даты проведения заседания.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20. 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</w:t>
      </w:r>
      <w:proofErr w:type="gramStart"/>
      <w:r w:rsidRPr="00C306EA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чем за 5 рабочих дней до даты проведения заседания.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21. 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позднее, чем за 3 рабочих дня до даты проведения заседания представляют их в письменном виде в аппарат (секретарю) Комиссии. 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22. В случае</w:t>
      </w:r>
      <w:proofErr w:type="gramStart"/>
      <w:r w:rsidRPr="00C306E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lastRenderedPageBreak/>
        <w:t>23. Аппарат (секретарь) Комиссии не позднее,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24. Члены Комиссии не позднее, чем за 2 рабочих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25. 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26. Состав приглашаемых на заседание Комиссии лиц формируется аппаратом (секретарем)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IV. Порядок проведения заседаний Комиссии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27. Заседания Комиссии созываются председателем Комиссии либо, по его поручению, руководителем аппарата (секретарем)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28. Лица, прибывшие для участия в заседаниях Комиссии, регистрируются сотрудниками аппарата (секретарем)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29. Присутствие на заседании Комиссии ее членов обязательно.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Члены Комиссии не вправе делегировать свои полномочия иным лицам.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В случае если член Комиссии не может присутствовать на заседании, он 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30. Члены Комиссии обладают равными правами при обсуждении 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рассматриваемых на заседании вопросов.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31. Заседание Комиссии считается правомочным, если на нем присутствует более половины ее членов.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32. Заседания проходят под председательством председателя Комиссии либо, по его поручению, лица, его замещающего.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ведет заседание Комиссии;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обсуждение </w:t>
      </w:r>
      <w:proofErr w:type="gramStart"/>
      <w:r w:rsidRPr="00C306EA">
        <w:rPr>
          <w:rFonts w:ascii="Times New Roman" w:hAnsi="Times New Roman" w:cs="Times New Roman"/>
          <w:color w:val="000000"/>
          <w:sz w:val="28"/>
          <w:szCs w:val="28"/>
        </w:rPr>
        <w:t>вопросов повестки дня заседания Комиссии</w:t>
      </w:r>
      <w:proofErr w:type="gramEnd"/>
      <w:r w:rsidRPr="00C306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обеспечивает соблюдение положений настоящего Регламента членами Комиссии и приглашенными лицами;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участвуя в голосовании, голосует последним.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33.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34. 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35. 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36. Решения Комиссии принимаются большинством голосов</w:t>
      </w:r>
      <w:r w:rsidR="00AB4969"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t>присутствующих на заседании членов Комиссии. При равенстве</w:t>
      </w:r>
      <w:r w:rsidR="00AB4969"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t>голосов решающим является голос председателя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37. Результаты голосования, оглашенные председателем Комиссии, вносятся в протокол.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lastRenderedPageBreak/>
        <w:t>38. 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39. 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 аппарата (секретарем) Комиссии по окончании заседания.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40. 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или,</w:t>
      </w:r>
      <w:r w:rsidR="00AB4969"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t>по его поручению, руководителем аппарата (секретарем)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41. На заседаниях Комиссии по решению председателя Комиссии ведется стенографическая запись и аудиозапись заседания.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42.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V. Оформление решений, принятых на заседаниях Комиссии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43. Решения Комиссии оформляются протоколом, который в десятидневный срок после даты проведения заседания готовится аппаратом Комиссии и подписывается председателем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44. 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45. В случае необходимости доработки проектов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46. </w:t>
      </w:r>
      <w:proofErr w:type="gramStart"/>
      <w:r w:rsidRPr="00C306EA">
        <w:rPr>
          <w:rFonts w:ascii="Times New Roman" w:hAnsi="Times New Roman" w:cs="Times New Roman"/>
          <w:color w:val="000000"/>
          <w:sz w:val="28"/>
          <w:szCs w:val="28"/>
        </w:rPr>
        <w:t>Решения Комиссии (выписки из решений Комиссии) направляются в подразделения территориальных органов федеральных органов исполнительной власти, органов исполнительной власти субъекта</w:t>
      </w:r>
      <w:r w:rsidR="00AB4969"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иные 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государственные органы, органы местного самоуправления в части, их касающейся, в трехдневный срок после получения аппаратом (секретарем) Комиссии подписанного решения Комиссии, а также доводятся до сведения общественных объединений и организаций.</w:t>
      </w:r>
      <w:proofErr w:type="gramEnd"/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47. </w:t>
      </w:r>
      <w:proofErr w:type="gramStart"/>
      <w:r w:rsidRPr="00C306E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решений и поручений, содержащихся</w:t>
      </w:r>
      <w:r w:rsidR="00AB4969"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6EA">
        <w:rPr>
          <w:rFonts w:ascii="Times New Roman" w:hAnsi="Times New Roman" w:cs="Times New Roman"/>
          <w:color w:val="000000"/>
          <w:sz w:val="28"/>
          <w:szCs w:val="28"/>
        </w:rPr>
        <w:t xml:space="preserve">в решениях Комиссии, осуществляет аппарат (секретарь) Комиссии. </w:t>
      </w:r>
    </w:p>
    <w:p w:rsidR="009E6B76" w:rsidRPr="00C306EA" w:rsidRDefault="009E6B76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6EA">
        <w:rPr>
          <w:rFonts w:ascii="Times New Roman" w:hAnsi="Times New Roman" w:cs="Times New Roman"/>
          <w:color w:val="000000"/>
          <w:sz w:val="28"/>
          <w:szCs w:val="28"/>
        </w:rPr>
        <w:t>Аппарат (секретарь)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9E6E6D" w:rsidRPr="00C306EA" w:rsidRDefault="009E6E6D" w:rsidP="001C545B">
      <w:pPr>
        <w:pStyle w:val="af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E6D" w:rsidRPr="00C306EA" w:rsidRDefault="009E6E6D" w:rsidP="009E6E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E6D" w:rsidRPr="00C306EA" w:rsidRDefault="009E6E6D" w:rsidP="009E6E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E6E6D" w:rsidRPr="00C306EA" w:rsidSect="0006782C">
      <w:headerReference w:type="even" r:id="rId10"/>
      <w:headerReference w:type="default" r:id="rId11"/>
      <w:headerReference w:type="first" r:id="rId12"/>
      <w:pgSz w:w="11906" w:h="16838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38" w:rsidRDefault="00035C38">
      <w:r>
        <w:separator/>
      </w:r>
    </w:p>
  </w:endnote>
  <w:endnote w:type="continuationSeparator" w:id="0">
    <w:p w:rsidR="00035C38" w:rsidRDefault="0003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38" w:rsidRDefault="00035C38">
      <w:r>
        <w:separator/>
      </w:r>
    </w:p>
  </w:footnote>
  <w:footnote w:type="continuationSeparator" w:id="0">
    <w:p w:rsidR="00035C38" w:rsidRDefault="0003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C7" w:rsidRDefault="00C10A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C7" w:rsidRDefault="00C10AC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C7" w:rsidRDefault="00C10A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3.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91" w:hanging="924"/>
      </w:pPr>
      <w:rPr>
        <w:rFonts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2.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5">
    <w:nsid w:val="096C246E"/>
    <w:multiLevelType w:val="hybridMultilevel"/>
    <w:tmpl w:val="677C7334"/>
    <w:lvl w:ilvl="0" w:tplc="F176F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04F21"/>
    <w:multiLevelType w:val="hybridMultilevel"/>
    <w:tmpl w:val="E568832C"/>
    <w:lvl w:ilvl="0" w:tplc="C0C82B0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4837A5"/>
    <w:multiLevelType w:val="hybridMultilevel"/>
    <w:tmpl w:val="027A7D90"/>
    <w:lvl w:ilvl="0" w:tplc="C0C82B0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FCD0E8C"/>
    <w:multiLevelType w:val="multilevel"/>
    <w:tmpl w:val="849A837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2714B34"/>
    <w:multiLevelType w:val="multilevel"/>
    <w:tmpl w:val="3CDE7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70D3F21"/>
    <w:multiLevelType w:val="multilevel"/>
    <w:tmpl w:val="41AA62B6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BDE0630"/>
    <w:multiLevelType w:val="hybridMultilevel"/>
    <w:tmpl w:val="41E2CD88"/>
    <w:lvl w:ilvl="0" w:tplc="C0C82B0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5477F4E"/>
    <w:multiLevelType w:val="hybridMultilevel"/>
    <w:tmpl w:val="E05015BA"/>
    <w:lvl w:ilvl="0" w:tplc="C0C82B0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55F44"/>
    <w:multiLevelType w:val="hybridMultilevel"/>
    <w:tmpl w:val="F09A0E3C"/>
    <w:lvl w:ilvl="0" w:tplc="66AA10E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B747CA"/>
    <w:multiLevelType w:val="multilevel"/>
    <w:tmpl w:val="A7948754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5AC32EE"/>
    <w:multiLevelType w:val="hybridMultilevel"/>
    <w:tmpl w:val="10C2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F51A8"/>
    <w:multiLevelType w:val="multilevel"/>
    <w:tmpl w:val="3CDE7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A655A34"/>
    <w:multiLevelType w:val="multilevel"/>
    <w:tmpl w:val="91B67DB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6"/>
  </w:num>
  <w:num w:numId="8">
    <w:abstractNumId w:val="9"/>
  </w:num>
  <w:num w:numId="9">
    <w:abstractNumId w:val="13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14"/>
  </w:num>
  <w:num w:numId="16">
    <w:abstractNumId w:val="17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4E"/>
    <w:rsid w:val="00023713"/>
    <w:rsid w:val="00025BE1"/>
    <w:rsid w:val="00035C38"/>
    <w:rsid w:val="0006782C"/>
    <w:rsid w:val="000C304E"/>
    <w:rsid w:val="000C7102"/>
    <w:rsid w:val="00125DC3"/>
    <w:rsid w:val="00130424"/>
    <w:rsid w:val="0015074B"/>
    <w:rsid w:val="00181B9E"/>
    <w:rsid w:val="001C545B"/>
    <w:rsid w:val="002750AF"/>
    <w:rsid w:val="00277F4C"/>
    <w:rsid w:val="00303912"/>
    <w:rsid w:val="0033353C"/>
    <w:rsid w:val="00386289"/>
    <w:rsid w:val="003D1158"/>
    <w:rsid w:val="00406B65"/>
    <w:rsid w:val="00416FB0"/>
    <w:rsid w:val="00463A3B"/>
    <w:rsid w:val="004C1B5A"/>
    <w:rsid w:val="004D59D9"/>
    <w:rsid w:val="00521936"/>
    <w:rsid w:val="00572340"/>
    <w:rsid w:val="005C33CE"/>
    <w:rsid w:val="005E0340"/>
    <w:rsid w:val="00604999"/>
    <w:rsid w:val="00671967"/>
    <w:rsid w:val="006D5E07"/>
    <w:rsid w:val="00731F53"/>
    <w:rsid w:val="00766113"/>
    <w:rsid w:val="00782853"/>
    <w:rsid w:val="0081204D"/>
    <w:rsid w:val="0087583B"/>
    <w:rsid w:val="00893553"/>
    <w:rsid w:val="008963DE"/>
    <w:rsid w:val="008A1D47"/>
    <w:rsid w:val="008A428E"/>
    <w:rsid w:val="008E154E"/>
    <w:rsid w:val="009A1730"/>
    <w:rsid w:val="009E3191"/>
    <w:rsid w:val="009E6B76"/>
    <w:rsid w:val="009E6E6D"/>
    <w:rsid w:val="009F3018"/>
    <w:rsid w:val="00A35F12"/>
    <w:rsid w:val="00A40D3E"/>
    <w:rsid w:val="00A712CF"/>
    <w:rsid w:val="00AB4969"/>
    <w:rsid w:val="00AB62F3"/>
    <w:rsid w:val="00B6222B"/>
    <w:rsid w:val="00BA6E07"/>
    <w:rsid w:val="00C10AC7"/>
    <w:rsid w:val="00C306EA"/>
    <w:rsid w:val="00C418EA"/>
    <w:rsid w:val="00C43A28"/>
    <w:rsid w:val="00C923C5"/>
    <w:rsid w:val="00CA6047"/>
    <w:rsid w:val="00CD6E07"/>
    <w:rsid w:val="00CF63F2"/>
    <w:rsid w:val="00D60F77"/>
    <w:rsid w:val="00D90A95"/>
    <w:rsid w:val="00DA07C0"/>
    <w:rsid w:val="00DB2110"/>
    <w:rsid w:val="00DC72FA"/>
    <w:rsid w:val="00DF3DB3"/>
    <w:rsid w:val="00E54C59"/>
    <w:rsid w:val="00F36055"/>
    <w:rsid w:val="00F52FCE"/>
    <w:rsid w:val="00F801B5"/>
    <w:rsid w:val="00F82408"/>
    <w:rsid w:val="00FB1A69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 w:val="28"/>
      <w:szCs w:val="28"/>
    </w:rPr>
  </w:style>
  <w:style w:type="character" w:customStyle="1" w:styleId="WW8Num5z0">
    <w:name w:val="WW8Num5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аголовок 1 Знак"/>
    <w:rPr>
      <w:b/>
      <w:sz w:val="28"/>
    </w:rPr>
  </w:style>
  <w:style w:type="character" w:customStyle="1" w:styleId="2">
    <w:name w:val="Основной текст 2 Знак"/>
    <w:rPr>
      <w:sz w:val="24"/>
      <w:szCs w:val="24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a">
    <w:name w:val=".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customStyle="1" w:styleId="ConsPlusTitle">
    <w:name w:val="ConsPlusTitle"/>
    <w:uiPriority w:val="99"/>
    <w:rsid w:val="009E6E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next w:val="a"/>
    <w:link w:val="af"/>
    <w:uiPriority w:val="99"/>
    <w:qFormat/>
    <w:rsid w:val="00F801B5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link w:val="ae"/>
    <w:uiPriority w:val="99"/>
    <w:rsid w:val="00F801B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f0">
    <w:name w:val="Normal (Web)"/>
    <w:basedOn w:val="a"/>
    <w:uiPriority w:val="99"/>
    <w:rsid w:val="00F801B5"/>
    <w:rPr>
      <w:rFonts w:ascii="Tahoma" w:hAnsi="Tahoma" w:cs="Tahoma"/>
      <w:color w:val="252525"/>
      <w:lang w:eastAsia="ru-RU"/>
    </w:rPr>
  </w:style>
  <w:style w:type="paragraph" w:styleId="af1">
    <w:name w:val="Body Text Indent"/>
    <w:basedOn w:val="a"/>
    <w:link w:val="af2"/>
    <w:uiPriority w:val="99"/>
    <w:rsid w:val="009E6B76"/>
    <w:pPr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9E6B76"/>
    <w:rPr>
      <w:sz w:val="24"/>
      <w:szCs w:val="24"/>
    </w:rPr>
  </w:style>
  <w:style w:type="character" w:customStyle="1" w:styleId="FontStyle12">
    <w:name w:val="Font Style12"/>
    <w:uiPriority w:val="99"/>
    <w:rsid w:val="009E6B76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AB49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AB496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86;&#1090;&#1076;&#1077;&#1083;\&#1087;&#1086;&#1089;&#1090;%20&#1072;&#1076;&#1084;&#1080;&#1085;%2020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BDFE2-6685-4A88-B9FB-686DD863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админ 2011.dotx</Template>
  <TotalTime>76</TotalTime>
  <Pages>16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24364</CharactersWithSpaces>
  <SharedDoc>false</SharedDoc>
  <HLinks>
    <vt:vector size="54" baseType="variant">
      <vt:variant>
        <vt:i4>6750263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6750263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6750263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6750263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6750263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6750267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5767170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5373954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2621497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consultantplus://offline/ref=956CCB45F3082C08F86CA794B499811266FC9DCE07F9D2F8600538E9921F45A4B95A956F800311DCD4e0M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2019-06-19T13:08:00Z</cp:lastPrinted>
  <dcterms:created xsi:type="dcterms:W3CDTF">2019-06-19T07:01:00Z</dcterms:created>
  <dcterms:modified xsi:type="dcterms:W3CDTF">2019-06-19T14:01:00Z</dcterms:modified>
</cp:coreProperties>
</file>